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after="160" w:line="240" w:lineRule="auto"/>
        <w:rPr>
          <w:rFonts w:ascii="Arial" w:cs="Arial" w:hAnsi="Arial" w:eastAsia="Arial"/>
          <w:outline w:val="0"/>
          <w:color w:val="212529"/>
          <w:sz w:val="48"/>
          <w:szCs w:val="48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212529"/>
          <w:sz w:val="48"/>
          <w:szCs w:val="48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в отношении обработки персональных данных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Общие положения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Настоящая политика обработки персональных данных составлена в соответствии с требованиями Федерального закона от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27.07.2006.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№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152-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ФЗ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 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 — Закон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Предпринимает их 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 xml:space="preserve">ООО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>Отенс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en-US"/>
          <w14:textFill>
            <w14:solidFill>
              <w14:srgbClr w14:val="212529"/>
            </w14:solidFill>
          </w14:textFill>
        </w:rPr>
        <w:t>далее — Оператор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том числе защиты прав на неприкосновенность частной жизни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личную и семейную тайну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Настоящая политика Оператора в отношении обработки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en-US"/>
          <w14:textFill>
            <w14:solidFill>
              <w14:srgbClr w14:val="212529"/>
            </w14:solidFill>
          </w14:textFill>
        </w:rPr>
        <w:t>далее — Политика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применяется ко всей информации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которую Оператор может получить о посетителях веб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http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://otens.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ru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понятия</w:t>
      </w: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используемые в Политике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Автоматизированная обработка персональных данных — обработка персональных данных с помощью средств вычислительной техники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Блокирование персональных данных — временное прекращение обработки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обработка необходима для уточнения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Веб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 — совокупность графических и информационных материалов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программ для ЭВМ и баз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обеспечивающих их доступность в сети интернет по сетевому адресу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http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://otens.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ru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2.4.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2.5.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 персональных данных — действия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2.6.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Обработка персональных данных — любое действие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операция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или совокупность действий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операций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включая сбор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запись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извлечение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2.7.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— государственный орган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муниципальный орган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юридическое или физическое лицо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самостоятельно или совместно с другими лицами организующие 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осуществляющие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определяющие цели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состав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обработке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действия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операции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совершаемые с персональными данными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2.8.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 — любая информация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относящаяся прямо или косвенно к определенному или определяемому Пользователю веб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http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://otens.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ru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2.9.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субъектом персональных данных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 неограниченного круга лиц к которым предоставлен субъектом персональных данных путем дачи согласия на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субъектом персональных данных для распространения в порядке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предусмотренном Законом о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 —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2.10.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— любой посетитель веб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http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de-DE"/>
          <w14:textFill>
            <w14:solidFill>
              <w14:srgbClr w14:val="212529"/>
            </w14:solidFill>
          </w14:textFill>
        </w:rPr>
        <w:t>://otens.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ru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 персональных данных — действия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направленные на раскрытие персональных данных определенному лицу или определенному кругу лиц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 персональных данных — любые действия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направленные на раскрытие персональных данных неопределенному кругу лиц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на ознакомление с персональными данными неограниченного круга лиц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том числе обнародование персональных данных в средствах массовой информации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размещение в информационно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телекоммуникационных сетях или предоставление доступа к персональным данным каким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иным способом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иностранному физическому или иностранному юридическому лицу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2.14.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 — любые действия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уничтожаются материальные носители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3.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 обязанности Оператора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3.1.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имеет право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получать от субъекта персональных данных достоверные информацию 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документы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содержащие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в случае отзыва субъектом персональных данных согласия на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направления обращения с требованием о прекращении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указанных в Законе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самостоятельно определять состав и перечень мер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и достаточных для обеспечения выполнения обязанностей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 персональных данных и принятыми в соответствии с ним нормативными правовыми актами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 предусмотрено Законом о персональных данных или другими федеральными законами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3.2.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обязан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предоставлять субъекту персональных данных по его просьбе информацию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организовывать обработку персональных данных в порядке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установленном действующим законодательством РФ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 сообщать в уполномоченный орган по защите прав субъектов персональных данных по запросу этого органа необходимую информацию в течение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10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дней с даты получения такого запроса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публиковать или иным образом обеспечивать неограниченный доступ к настоящей Политике в отношении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принимать правовые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организационные и технические меры для защиты персональных данных от неправомерного или случайного доступа к ним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копирования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распространения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от иных неправомерных действий в отношении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 прекратить передачу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прекратить обработку и уничтожить персональные данные в порядке и случаях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исполнять иные обязанности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предусмотренные Законом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4.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 обязанности субъектов персональных данных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4.1.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имеют право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получать информацию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федеральными законами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Сведения предоставляются субъекту персональных данных Оператором в доступной форме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 в них не должны содержаться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относящиеся к другим субъектам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когда имеются законные основания для раскрытия таких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информации и порядок ее получения установлен Законом 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требовать от оператора уточнения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 блокирования или уничтожения в случае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персональные данные являются неполными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устаревшими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неточными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незаконно полученными или не являются необходимыми для заявленной цели обработки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принимать предусмотренные законом меры по защите своих прав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выдвигать условие предварительного согласия при обработке персональных данных в целях продвижения на рынке товаров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работ и услуг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на отзыв согласия на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 направление требования о прекращении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на осуществление иных прав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законодательством РФ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4.2.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обязаны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 предоставлять Оператору достоверные данные о себе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 сообщать Оператору об уточнении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своих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4.3.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Лица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передавшие Оператору недостоверные сведения о себе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сведения о другом субъекте персональных данных без согласия последнего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несут ответственность в соответствии с законодательством РФ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Принципы обработки персональных данных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на законной и справедливой основе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ограничивается достижением конкретных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заранее определенных и законных целей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допускается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несовместимая с целями сбора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допускается объединение баз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содержащих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которых осуществляется в целях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несовместимых между собой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5.4.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Обработке подлежат только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отвечают целям их обработки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5.5.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Содержание и объем обрабатываемых персональных данных соответствуют заявленным целям обработки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допускается избыточность обрабатываемых персональных данных по отношению к заявленным целям их обработки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5.6.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 достаточность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в необходимых случаях и актуальность по отношению к целям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принимает необходимые меры 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обеспечивает их принятие по удалению или уточнению неполных или неточных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5.7.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Хранение персональных данных осуществляется в форме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дольше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договором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 предусмотрено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Условия обработки персональных данных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с согласия субъекта персональных данных на обработку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достижения целей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международным договором Российской Федерации или законом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осуществления возложенных законодательством Российской Федерации на оператора функций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полномочий и обязанностей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правосудия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исполнения судебного акта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акта другого органа или должностного лица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исполнению в соответствии с законодательством Российской Федерации об исполнительном производстве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6.4.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исполнения договора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 либо выгодоприобретателем или поручителем по которому является субъект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для заключения договора по инициативе субъекта персональных данных или договора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 которому субъект персональных данных будет являться выгодоприобретателем или поручителем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6.5.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что при этом не нарушаются права и свободы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6.6.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доступ неограниченного круга лиц к которым предоставлен субъектом персональных данных либо по его просьбе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 — общедоступные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6.7.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опубликованию или обязательному раскрытию в соответствии с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Порядок сбора</w:t>
      </w: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хранения</w:t>
      </w:r>
      <w:r>
        <w:rPr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передачи и других видов обработки персональных данных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Безопасность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обрабатываются Оператором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обеспечивается путем реализации правовых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организационных и технических мер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для выполнения в полном объеме требований действующего законодательства в области защиты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7.1.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обеспечивает сохранность персональных данных и принимает все возможные меры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исключающие доступ к персональным данным неуполномоченных лиц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 Пользователя никогда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ни при каких условиях не будут переданы третьим лицам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связанных с исполнением действующего законодательства либо в случае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субъектом персональных данных дано согласие Оператору на передачу данных третьему лицу для исполнения обязательств по гражданско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правовому договору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7.3.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случае выявления неточностей в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актуализировать их самостоятельно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путем направления Оператору уведомление на адрес электронной почты Оператора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artemshchurev@gmail.com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 с пометкой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Актуализация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7.4.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Срок обработки персональных данных определяется достижением целей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которых были собраны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иной срок не предусмотрен договором или действующим законодательством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в любой момент отозвать свое согласие на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направив Оператору уведомление посредством электронной почты на электронный адрес Оператора 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artemshchurev@gmail.com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 с пометкой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Отзыв согласия на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".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7.5.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Вся информация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которая собирается сторонними сервисами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том числе платежными системами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средствами связи и другими поставщиками услуг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хранится и обрабатывается указанными лицами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соответствии с их Пользовательским соглашением и Политикой конфиденциальности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 персональных данных 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с указанными документами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не несет ответственность за действия третьих лиц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том числе указанных в настоящем пункте поставщиков услуг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7.6.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Установленные субъектом персональных данных запреты на передачу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кроме предоставления доступа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а также на обработку или условия обработки 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кроме получения доступа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действуют в случаях обработки персональных данных в государственных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общественных и иных публичных интересах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определенных законодательством РФ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7.7.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 обработке персональных данных обеспечивает конфиденциальность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7.8.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 осуществлении доставки товаров Оператор может собирать данные о конечной точке доставки и получателе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чтобы точно рассчитать маршрут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Грузоперевозка осуществляется с помощью транспортных компаний и курьерских служб доставки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Цены по тарифам перевозчика в зависимости от объёма и массы груза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 же удалённости от точки отправки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негабаритных и крупногабаритных грузов действуют особые условия перевозки</w:t>
      </w:r>
      <w:r>
        <w:rPr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стоимость можно рассчитать через сайт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"https://nnv-negabarit.ru/"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ННВ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Негабарит</w:t>
      </w:r>
      <w:r>
        <w:rPr/>
        <w:fldChar w:fldCharType="end" w:fldLock="0"/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7.9.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хранение персональных данных в форме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 дольше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договором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7.10.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истечение срока действия согласия субъекта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отзыв согласия субъектом персональных данных или требование о прекращении обработки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 также выявление неправомерной обработки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Style w:val="Нет"/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8. </w:t>
      </w:r>
      <w:r>
        <w:rPr>
          <w:rStyle w:val="Нет"/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действий</w:t>
      </w:r>
      <w:r>
        <w:rPr>
          <w:rStyle w:val="Нет"/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производимых Оператором с полученными персональными данными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8.1.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сбор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запись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извлечение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),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 и уничтожение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8.2.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автоматизированную обработку персональных данных с получением и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передачей полученной информации по информационно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телекоммуникационным сетям или без таковой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Style w:val="Нет"/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9. </w:t>
      </w:r>
      <w:r>
        <w:rPr>
          <w:rStyle w:val="Нет"/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9.1.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такое уведомление направляется отдельно от уведомления о намерении осуществлять обработку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9.2.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до подачи вышеуказанного уведомления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 получить от органов власти иностранного государства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физических лиц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юридических лиц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которым планируется трансграничная передача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соответствующие сведения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Style w:val="Нет"/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10. </w:t>
      </w:r>
      <w:r>
        <w:rPr>
          <w:rStyle w:val="Нет"/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Конфиденциальность персональных данных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 иные лица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получившие доступ к персональным данным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обязаны не раскрывать третьим лицам и не распространять персональные данные без согласия субъекта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 предусмотрено федеральным законом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after="480" w:line="240" w:lineRule="auto"/>
        <w:rPr>
          <w:rStyle w:val="Нет"/>
          <w:rFonts w:ascii="Arial" w:cs="Arial" w:hAnsi="Arial" w:eastAsia="Arial"/>
          <w:outline w:val="0"/>
          <w:color w:val="212529"/>
          <w:sz w:val="40"/>
          <w:szCs w:val="40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11. </w:t>
      </w:r>
      <w:r>
        <w:rPr>
          <w:rStyle w:val="Нет"/>
          <w:rFonts w:ascii="Arial" w:hAnsi="Arial" w:hint="default"/>
          <w:outline w:val="0"/>
          <w:color w:val="212529"/>
          <w:sz w:val="40"/>
          <w:szCs w:val="40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Заключительные положения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11.1.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получить любые разъяснения по интересующим вопросам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касающимся обработки его персональных данных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обратившись к Оператору с помощью электронной почты 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artemshchurev@gmail.com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Arial" w:cs="Arial" w:hAnsi="Arial" w:eastAsia="Arial"/>
          <w:outline w:val="0"/>
          <w:color w:val="212529"/>
          <w:sz w:val="32"/>
          <w:szCs w:val="3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11.2.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 данном документе будут отражены любые изменения политики обработки персональных данных Оператором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действует бессрочно до замены ее новой версией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pacing w:before="0" w:line="240" w:lineRule="auto"/>
      </w:pP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11.3. </w:t>
      </w:r>
      <w:r>
        <w:rPr>
          <w:rStyle w:val="Нет"/>
          <w:rFonts w:ascii="Arial" w:hAnsi="Arial" w:hint="default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Актуальная версия Политики в свободном доступе расположена в сети Интернет по адресу 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s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://otens.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ru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/privacy.docx</w:t>
      </w:r>
      <w:r>
        <w:rPr>
          <w:rStyle w:val="Нет"/>
          <w:rFonts w:ascii="Arial" w:hAnsi="Arial"/>
          <w:outline w:val="0"/>
          <w:color w:val="212529"/>
          <w:sz w:val="32"/>
          <w:szCs w:val="32"/>
          <w:u w:color="212529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Arial" w:cs="Arial" w:hAnsi="Arial" w:eastAsia="Arial"/>
      <w:outline w:val="0"/>
      <w:color w:val="212529"/>
      <w:sz w:val="32"/>
      <w:szCs w:val="32"/>
      <w:u w:val="single" w:color="212529"/>
      <w:shd w:val="clear" w:color="auto" w:fill="fefefe"/>
      <w14:textFill>
        <w14:solidFill>
          <w14:srgbClr w14:val="21252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